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44" w:rsidRDefault="00E23744" w:rsidP="00E23744"/>
    <w:p w:rsidR="00E23744" w:rsidRPr="00FE489E" w:rsidRDefault="00E23744" w:rsidP="00E23744">
      <w:pPr>
        <w:rPr>
          <w:b/>
        </w:rPr>
      </w:pPr>
    </w:p>
    <w:p w:rsidR="00E23744" w:rsidRDefault="00E23744" w:rsidP="00E23744">
      <w:pPr>
        <w:spacing w:line="360" w:lineRule="auto"/>
        <w:ind w:left="-30"/>
        <w:jc w:val="right"/>
        <w:rPr>
          <w:rFonts w:eastAsia="Arial"/>
          <w:color w:val="000000"/>
          <w:sz w:val="20"/>
          <w:szCs w:val="20"/>
          <w:lang w:eastAsia="zh-CN"/>
        </w:rPr>
      </w:pPr>
      <w:r>
        <w:rPr>
          <w:rFonts w:eastAsia="Arial"/>
          <w:b/>
          <w:color w:val="22232F"/>
          <w:sz w:val="20"/>
          <w:szCs w:val="20"/>
          <w:lang w:eastAsia="zh-CN"/>
        </w:rPr>
        <w:t>УТВЕРЖДЕНО</w:t>
      </w:r>
    </w:p>
    <w:p w:rsidR="00E23744" w:rsidRPr="00416819" w:rsidRDefault="00E23744" w:rsidP="00E23744">
      <w:pPr>
        <w:ind w:left="-28"/>
        <w:jc w:val="right"/>
        <w:rPr>
          <w:rFonts w:eastAsia="Arial"/>
          <w:color w:val="000000"/>
          <w:lang w:eastAsia="zh-CN"/>
        </w:rPr>
      </w:pPr>
      <w:r w:rsidRPr="00416819">
        <w:rPr>
          <w:rFonts w:eastAsia="Arial"/>
          <w:color w:val="22232F"/>
          <w:lang w:eastAsia="zh-CN"/>
        </w:rPr>
        <w:t xml:space="preserve">Решением Совета директоров </w:t>
      </w:r>
    </w:p>
    <w:p w:rsidR="00E23744" w:rsidRDefault="00E23744" w:rsidP="00E23744">
      <w:pPr>
        <w:ind w:left="-28"/>
        <w:jc w:val="right"/>
        <w:rPr>
          <w:rFonts w:eastAsia="Arial"/>
          <w:color w:val="000000"/>
          <w:sz w:val="22"/>
          <w:szCs w:val="22"/>
          <w:lang w:eastAsia="zh-CN"/>
        </w:rPr>
      </w:pPr>
      <w:r w:rsidRPr="00416819">
        <w:rPr>
          <w:rFonts w:eastAsia="Arial"/>
          <w:color w:val="22232F"/>
          <w:lang w:eastAsia="zh-CN"/>
        </w:rPr>
        <w:t xml:space="preserve">Протокол № </w:t>
      </w:r>
      <w:r w:rsidR="00416819" w:rsidRPr="00416819">
        <w:rPr>
          <w:rFonts w:eastAsia="Arial"/>
          <w:color w:val="22232F"/>
          <w:lang w:eastAsia="zh-CN"/>
        </w:rPr>
        <w:t>8</w:t>
      </w:r>
      <w:r w:rsidRPr="00416819">
        <w:rPr>
          <w:rFonts w:eastAsia="Arial"/>
          <w:color w:val="22232F"/>
          <w:lang w:eastAsia="zh-CN"/>
        </w:rPr>
        <w:t xml:space="preserve">  от </w:t>
      </w:r>
      <w:r w:rsidR="00416819" w:rsidRPr="00416819">
        <w:rPr>
          <w:rFonts w:eastAsia="Arial"/>
          <w:color w:val="22232F"/>
          <w:lang w:eastAsia="zh-CN"/>
        </w:rPr>
        <w:t>29</w:t>
      </w:r>
      <w:r w:rsidRPr="00416819">
        <w:rPr>
          <w:rFonts w:eastAsia="Arial"/>
          <w:color w:val="22232F"/>
          <w:lang w:eastAsia="zh-CN"/>
        </w:rPr>
        <w:t xml:space="preserve"> марта  2018 года</w:t>
      </w:r>
    </w:p>
    <w:p w:rsidR="00E23744" w:rsidRDefault="00E23744" w:rsidP="00E23744">
      <w:pPr>
        <w:pBdr>
          <w:bottom w:val="single" w:sz="12" w:space="1" w:color="auto"/>
        </w:pBdr>
        <w:spacing w:line="360" w:lineRule="auto"/>
      </w:pPr>
    </w:p>
    <w:p w:rsidR="00E23744" w:rsidRDefault="00E23744" w:rsidP="00E23744">
      <w:pPr>
        <w:pBdr>
          <w:bottom w:val="single" w:sz="12" w:space="1" w:color="auto"/>
        </w:pBdr>
        <w:spacing w:line="360" w:lineRule="auto"/>
      </w:pPr>
    </w:p>
    <w:p w:rsidR="00E23744" w:rsidRDefault="00E23744" w:rsidP="00E23744">
      <w:pPr>
        <w:pBdr>
          <w:bottom w:val="single" w:sz="12" w:space="1" w:color="auto"/>
        </w:pBdr>
        <w:spacing w:line="360" w:lineRule="auto"/>
      </w:pPr>
    </w:p>
    <w:p w:rsidR="00E23744" w:rsidRDefault="00E23744" w:rsidP="00E23744">
      <w:pPr>
        <w:pBdr>
          <w:bottom w:val="single" w:sz="12" w:space="1" w:color="auto"/>
        </w:pBdr>
        <w:spacing w:line="360" w:lineRule="auto"/>
      </w:pPr>
    </w:p>
    <w:p w:rsidR="00E23744" w:rsidRDefault="00E23744" w:rsidP="00E23744">
      <w:pPr>
        <w:pBdr>
          <w:bottom w:val="single" w:sz="12" w:space="1" w:color="auto"/>
        </w:pBdr>
        <w:spacing w:line="360" w:lineRule="auto"/>
      </w:pPr>
    </w:p>
    <w:p w:rsidR="00E23744" w:rsidRDefault="00E23744" w:rsidP="00E23744">
      <w:pPr>
        <w:tabs>
          <w:tab w:val="left" w:pos="-180"/>
          <w:tab w:val="left" w:pos="4820"/>
        </w:tabs>
        <w:ind w:left="-180"/>
        <w:jc w:val="both"/>
        <w:rPr>
          <w:sz w:val="28"/>
          <w:szCs w:val="28"/>
        </w:rPr>
      </w:pPr>
    </w:p>
    <w:p w:rsidR="00E23744" w:rsidRDefault="00E23744" w:rsidP="00E23744">
      <w:pPr>
        <w:pBdr>
          <w:bottom w:val="single" w:sz="12" w:space="1" w:color="auto"/>
        </w:pBdr>
        <w:tabs>
          <w:tab w:val="left" w:pos="4820"/>
        </w:tabs>
        <w:jc w:val="center"/>
        <w:rPr>
          <w:color w:val="365F91"/>
          <w:sz w:val="36"/>
          <w:szCs w:val="36"/>
        </w:rPr>
      </w:pPr>
      <w:r>
        <w:rPr>
          <w:color w:val="365F91"/>
          <w:sz w:val="36"/>
          <w:szCs w:val="36"/>
        </w:rPr>
        <w:t>Саморегулируемая организация</w:t>
      </w:r>
    </w:p>
    <w:p w:rsidR="00E23744" w:rsidRDefault="00E23744" w:rsidP="00E23744">
      <w:pPr>
        <w:pBdr>
          <w:bottom w:val="single" w:sz="12" w:space="1" w:color="auto"/>
        </w:pBdr>
        <w:tabs>
          <w:tab w:val="left" w:pos="4820"/>
        </w:tabs>
        <w:jc w:val="center"/>
        <w:rPr>
          <w:color w:val="365F91"/>
          <w:sz w:val="36"/>
          <w:szCs w:val="36"/>
        </w:rPr>
      </w:pPr>
      <w:r>
        <w:rPr>
          <w:color w:val="365F91"/>
          <w:sz w:val="36"/>
          <w:szCs w:val="36"/>
        </w:rPr>
        <w:t xml:space="preserve">Союз </w:t>
      </w:r>
    </w:p>
    <w:p w:rsidR="00E23744" w:rsidRDefault="00E23744" w:rsidP="00E23744">
      <w:pPr>
        <w:pBdr>
          <w:bottom w:val="single" w:sz="12" w:space="1" w:color="auto"/>
        </w:pBdr>
        <w:tabs>
          <w:tab w:val="left" w:pos="4820"/>
        </w:tabs>
        <w:jc w:val="center"/>
        <w:rPr>
          <w:color w:val="365F91"/>
          <w:sz w:val="36"/>
          <w:szCs w:val="36"/>
        </w:rPr>
      </w:pPr>
      <w:r>
        <w:rPr>
          <w:color w:val="365F91"/>
          <w:sz w:val="36"/>
          <w:szCs w:val="36"/>
        </w:rPr>
        <w:t xml:space="preserve">«Межрегиональное объединение </w:t>
      </w:r>
    </w:p>
    <w:p w:rsidR="00E23744" w:rsidRDefault="00E23744" w:rsidP="00E23744">
      <w:pPr>
        <w:pBdr>
          <w:bottom w:val="single" w:sz="12" w:space="1" w:color="auto"/>
        </w:pBdr>
        <w:tabs>
          <w:tab w:val="left" w:pos="4820"/>
        </w:tabs>
        <w:jc w:val="center"/>
        <w:rPr>
          <w:color w:val="365F91"/>
          <w:sz w:val="36"/>
          <w:szCs w:val="36"/>
        </w:rPr>
      </w:pPr>
      <w:r>
        <w:rPr>
          <w:color w:val="365F91"/>
          <w:sz w:val="36"/>
          <w:szCs w:val="36"/>
        </w:rPr>
        <w:t>инженерно-строительных предприятий»</w:t>
      </w:r>
    </w:p>
    <w:p w:rsidR="00E23744" w:rsidRDefault="00E23744" w:rsidP="00E23744">
      <w:pPr>
        <w:pBdr>
          <w:bottom w:val="single" w:sz="12" w:space="1" w:color="auto"/>
        </w:pBdr>
        <w:tabs>
          <w:tab w:val="left" w:pos="4820"/>
        </w:tabs>
        <w:jc w:val="center"/>
        <w:rPr>
          <w:color w:val="365F91"/>
          <w:sz w:val="36"/>
          <w:szCs w:val="36"/>
        </w:rPr>
      </w:pPr>
      <w:r>
        <w:rPr>
          <w:color w:val="365F91"/>
          <w:sz w:val="36"/>
          <w:szCs w:val="36"/>
        </w:rPr>
        <w:t>СРО Союз «МОИСП»</w:t>
      </w:r>
    </w:p>
    <w:p w:rsidR="00E23744" w:rsidRDefault="00E23744" w:rsidP="00E23744">
      <w:pPr>
        <w:tabs>
          <w:tab w:val="left" w:pos="4820"/>
        </w:tabs>
        <w:ind w:firstLine="709"/>
        <w:jc w:val="right"/>
        <w:rPr>
          <w:color w:val="365F91"/>
        </w:rPr>
      </w:pPr>
    </w:p>
    <w:p w:rsidR="00E23744" w:rsidRDefault="00E23744" w:rsidP="00E23744">
      <w:pPr>
        <w:tabs>
          <w:tab w:val="left" w:pos="4820"/>
        </w:tabs>
        <w:ind w:firstLine="709"/>
        <w:jc w:val="right"/>
        <w:rPr>
          <w:color w:val="365F9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E23744" w:rsidTr="00183B5D">
        <w:tc>
          <w:tcPr>
            <w:tcW w:w="2093" w:type="dxa"/>
          </w:tcPr>
          <w:p w:rsidR="00E23744" w:rsidRDefault="00E23744" w:rsidP="00183B5D">
            <w:pPr>
              <w:tabs>
                <w:tab w:val="left" w:pos="4820"/>
              </w:tabs>
              <w:spacing w:line="276" w:lineRule="auto"/>
              <w:ind w:firstLine="709"/>
              <w:jc w:val="both"/>
              <w:rPr>
                <w:color w:val="365F91"/>
              </w:rPr>
            </w:pPr>
          </w:p>
        </w:tc>
        <w:tc>
          <w:tcPr>
            <w:tcW w:w="4287" w:type="dxa"/>
            <w:hideMark/>
          </w:tcPr>
          <w:p w:rsidR="00E23744" w:rsidRDefault="00E23744" w:rsidP="00183B5D">
            <w:pPr>
              <w:tabs>
                <w:tab w:val="left" w:pos="4820"/>
              </w:tabs>
              <w:spacing w:line="276" w:lineRule="auto"/>
              <w:jc w:val="center"/>
              <w:rPr>
                <w:color w:val="365F91"/>
                <w:sz w:val="40"/>
                <w:szCs w:val="40"/>
              </w:rPr>
            </w:pPr>
            <w:r>
              <w:rPr>
                <w:color w:val="365F91"/>
                <w:sz w:val="40"/>
                <w:szCs w:val="40"/>
              </w:rPr>
              <w:t>Внутренние документы саморегулируемой организации</w:t>
            </w:r>
          </w:p>
        </w:tc>
        <w:tc>
          <w:tcPr>
            <w:tcW w:w="3191" w:type="dxa"/>
            <w:hideMark/>
          </w:tcPr>
          <w:p w:rsidR="00E23744" w:rsidRDefault="00E23744" w:rsidP="00183B5D">
            <w:pPr>
              <w:tabs>
                <w:tab w:val="left" w:pos="4820"/>
              </w:tabs>
              <w:jc w:val="both"/>
              <w:rPr>
                <w:rFonts w:cstheme="minorBidi"/>
                <w:b/>
                <w:color w:val="365F91"/>
                <w:sz w:val="40"/>
                <w:szCs w:val="40"/>
              </w:rPr>
            </w:pPr>
            <w:r>
              <w:rPr>
                <w:b/>
                <w:color w:val="365F91"/>
                <w:sz w:val="40"/>
                <w:szCs w:val="40"/>
              </w:rPr>
              <w:t xml:space="preserve">ВДК  СРО   </w:t>
            </w:r>
          </w:p>
          <w:p w:rsidR="00E23744" w:rsidRDefault="00E23744" w:rsidP="00183B5D">
            <w:pPr>
              <w:tabs>
                <w:tab w:val="left" w:pos="4820"/>
              </w:tabs>
              <w:jc w:val="both"/>
              <w:rPr>
                <w:color w:val="365F91"/>
                <w:sz w:val="40"/>
                <w:szCs w:val="40"/>
              </w:rPr>
            </w:pPr>
            <w:r>
              <w:rPr>
                <w:b/>
                <w:color w:val="365F91"/>
                <w:sz w:val="40"/>
                <w:szCs w:val="40"/>
              </w:rPr>
              <w:t>Союз  МОИСП</w:t>
            </w:r>
          </w:p>
          <w:p w:rsidR="00E23744" w:rsidRDefault="00E23744" w:rsidP="00183B5D">
            <w:pPr>
              <w:tabs>
                <w:tab w:val="left" w:pos="4820"/>
              </w:tabs>
              <w:spacing w:line="276" w:lineRule="auto"/>
              <w:jc w:val="both"/>
              <w:rPr>
                <w:color w:val="365F91"/>
              </w:rPr>
            </w:pPr>
            <w:r>
              <w:rPr>
                <w:b/>
                <w:color w:val="365F91"/>
                <w:sz w:val="40"/>
                <w:szCs w:val="40"/>
              </w:rPr>
              <w:t>22.0- 2018</w:t>
            </w:r>
          </w:p>
        </w:tc>
      </w:tr>
    </w:tbl>
    <w:p w:rsidR="00E23744" w:rsidRDefault="00E23744" w:rsidP="00E23744">
      <w:pPr>
        <w:tabs>
          <w:tab w:val="left" w:pos="4820"/>
        </w:tabs>
        <w:jc w:val="both"/>
        <w:rPr>
          <w:rFonts w:cstheme="minorBidi"/>
          <w:b/>
          <w:bCs/>
          <w:sz w:val="36"/>
          <w:szCs w:val="36"/>
        </w:rPr>
      </w:pPr>
      <w:r>
        <w:rPr>
          <w:sz w:val="48"/>
          <w:szCs w:val="48"/>
        </w:rPr>
        <w:t>______________________________________</w:t>
      </w:r>
    </w:p>
    <w:p w:rsidR="00E23744" w:rsidRDefault="00E23744" w:rsidP="00E23744">
      <w:pPr>
        <w:jc w:val="center"/>
        <w:rPr>
          <w:b/>
        </w:rPr>
      </w:pPr>
      <w:bookmarkStart w:id="0" w:name="_GoBack"/>
      <w:bookmarkEnd w:id="0"/>
    </w:p>
    <w:p w:rsidR="00E23744" w:rsidRDefault="00E23744" w:rsidP="00E23744">
      <w:pPr>
        <w:jc w:val="right"/>
      </w:pPr>
    </w:p>
    <w:p w:rsidR="00E23744" w:rsidRPr="007B0836" w:rsidRDefault="00E23744" w:rsidP="00E23744">
      <w:pPr>
        <w:pStyle w:val="Style5"/>
        <w:widowControl/>
        <w:spacing w:line="276" w:lineRule="auto"/>
        <w:ind w:right="-693" w:firstLine="1738"/>
        <w:rPr>
          <w:rFonts w:ascii="Arial" w:hAnsi="Arial" w:cs="Arial"/>
          <w:sz w:val="20"/>
          <w:szCs w:val="20"/>
        </w:rPr>
      </w:pPr>
    </w:p>
    <w:p w:rsidR="00E23744" w:rsidRDefault="00E23744" w:rsidP="00E23744">
      <w:pPr>
        <w:pStyle w:val="Style5"/>
        <w:widowControl/>
        <w:spacing w:before="158" w:line="276" w:lineRule="auto"/>
        <w:ind w:firstLine="0"/>
        <w:jc w:val="center"/>
        <w:rPr>
          <w:rStyle w:val="FontStyle23"/>
          <w:sz w:val="36"/>
          <w:szCs w:val="36"/>
        </w:rPr>
      </w:pPr>
      <w:r>
        <w:rPr>
          <w:rStyle w:val="FontStyle23"/>
          <w:sz w:val="36"/>
          <w:szCs w:val="36"/>
        </w:rPr>
        <w:t xml:space="preserve">КОДЕКС                                                                                                     этики и служебного поведения работников                                           СРО Союза                                                                        </w:t>
      </w:r>
      <w:r w:rsidRPr="006A46C4">
        <w:rPr>
          <w:rStyle w:val="FontStyle23"/>
          <w:sz w:val="36"/>
          <w:szCs w:val="36"/>
        </w:rPr>
        <w:t xml:space="preserve">"Межрегиональное объединение </w:t>
      </w:r>
      <w:r>
        <w:rPr>
          <w:rStyle w:val="FontStyle23"/>
          <w:sz w:val="36"/>
          <w:szCs w:val="36"/>
        </w:rPr>
        <w:t>инженерно-строительных предприятий</w:t>
      </w:r>
      <w:r w:rsidRPr="006A46C4">
        <w:rPr>
          <w:rStyle w:val="FontStyle23"/>
          <w:sz w:val="36"/>
          <w:szCs w:val="36"/>
        </w:rPr>
        <w:t>"</w:t>
      </w:r>
    </w:p>
    <w:p w:rsidR="00E23744" w:rsidRDefault="00E23744" w:rsidP="00E23744">
      <w:pPr>
        <w:pStyle w:val="Style5"/>
        <w:widowControl/>
        <w:spacing w:before="158"/>
        <w:ind w:firstLine="0"/>
        <w:jc w:val="center"/>
        <w:rPr>
          <w:rStyle w:val="FontStyle23"/>
          <w:sz w:val="36"/>
          <w:szCs w:val="36"/>
        </w:rPr>
      </w:pPr>
    </w:p>
    <w:p w:rsidR="00E23744" w:rsidRDefault="00E23744" w:rsidP="00E23744">
      <w:pPr>
        <w:pStyle w:val="Style5"/>
        <w:widowControl/>
        <w:spacing w:before="158"/>
        <w:ind w:firstLine="0"/>
        <w:jc w:val="center"/>
        <w:rPr>
          <w:rStyle w:val="FontStyle23"/>
          <w:sz w:val="36"/>
          <w:szCs w:val="36"/>
        </w:rPr>
      </w:pPr>
    </w:p>
    <w:p w:rsidR="00E23744" w:rsidRDefault="00E23744" w:rsidP="00E23744">
      <w:pPr>
        <w:pStyle w:val="Style5"/>
        <w:widowControl/>
        <w:spacing w:before="158"/>
        <w:ind w:firstLine="0"/>
        <w:jc w:val="center"/>
        <w:rPr>
          <w:rStyle w:val="FontStyle23"/>
          <w:sz w:val="36"/>
          <w:szCs w:val="36"/>
        </w:rPr>
      </w:pPr>
    </w:p>
    <w:p w:rsidR="00E23744" w:rsidRDefault="00E23744" w:rsidP="00E23744">
      <w:pPr>
        <w:pStyle w:val="Style5"/>
        <w:widowControl/>
        <w:spacing w:before="158"/>
        <w:ind w:firstLine="0"/>
        <w:jc w:val="center"/>
        <w:rPr>
          <w:rStyle w:val="FontStyle23"/>
          <w:sz w:val="36"/>
          <w:szCs w:val="36"/>
        </w:rPr>
      </w:pPr>
    </w:p>
    <w:p w:rsidR="00E23744" w:rsidRDefault="00E23744" w:rsidP="00E23744">
      <w:pPr>
        <w:pStyle w:val="Style5"/>
        <w:widowControl/>
        <w:spacing w:before="158"/>
        <w:ind w:firstLine="0"/>
        <w:jc w:val="center"/>
        <w:rPr>
          <w:rStyle w:val="FontStyle23"/>
          <w:sz w:val="36"/>
          <w:szCs w:val="36"/>
        </w:rPr>
      </w:pPr>
    </w:p>
    <w:p w:rsidR="00E23744" w:rsidRDefault="00E23744" w:rsidP="00E23744">
      <w:pPr>
        <w:pStyle w:val="Style5"/>
        <w:widowControl/>
        <w:spacing w:before="158"/>
        <w:ind w:firstLine="0"/>
        <w:jc w:val="center"/>
        <w:rPr>
          <w:rStyle w:val="FontStyle23"/>
          <w:sz w:val="36"/>
          <w:szCs w:val="36"/>
        </w:rPr>
      </w:pPr>
    </w:p>
    <w:p w:rsidR="00E23744" w:rsidRDefault="00E23744" w:rsidP="00E23744">
      <w:pPr>
        <w:pStyle w:val="Style5"/>
        <w:widowControl/>
        <w:spacing w:before="158"/>
        <w:ind w:firstLine="0"/>
        <w:rPr>
          <w:rStyle w:val="FontStyle23"/>
          <w:sz w:val="36"/>
          <w:szCs w:val="36"/>
        </w:rPr>
      </w:pPr>
    </w:p>
    <w:p w:rsidR="00E23744" w:rsidRDefault="00E23744" w:rsidP="00E23744">
      <w:pPr>
        <w:pStyle w:val="Style5"/>
        <w:widowControl/>
        <w:spacing w:before="158"/>
        <w:ind w:firstLine="0"/>
        <w:rPr>
          <w:rStyle w:val="FontStyle23"/>
          <w:sz w:val="36"/>
          <w:szCs w:val="36"/>
        </w:rPr>
      </w:pPr>
    </w:p>
    <w:p w:rsidR="00E23744" w:rsidRDefault="00E23744" w:rsidP="00E23744">
      <w:pPr>
        <w:pStyle w:val="Style5"/>
        <w:widowControl/>
        <w:spacing w:before="158"/>
        <w:ind w:firstLine="0"/>
        <w:jc w:val="center"/>
        <w:rPr>
          <w:color w:val="303030"/>
        </w:rPr>
      </w:pPr>
      <w:r w:rsidRPr="00B33F7C">
        <w:rPr>
          <w:rStyle w:val="FontStyle23"/>
          <w:b w:val="0"/>
        </w:rPr>
        <w:t>г. Москва,</w:t>
      </w:r>
      <w:r w:rsidRPr="00B33F7C">
        <w:rPr>
          <w:rStyle w:val="FontStyle23"/>
        </w:rPr>
        <w:t xml:space="preserve"> </w:t>
      </w:r>
      <w:r>
        <w:rPr>
          <w:color w:val="303030"/>
        </w:rPr>
        <w:t>2018 год</w:t>
      </w:r>
    </w:p>
    <w:p w:rsidR="00E23744" w:rsidRPr="00524984" w:rsidRDefault="00E23744" w:rsidP="00E23744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524984">
        <w:rPr>
          <w:rFonts w:eastAsia="Calibri"/>
          <w:b/>
          <w:sz w:val="26"/>
          <w:szCs w:val="26"/>
          <w:lang w:eastAsia="en-US"/>
        </w:rPr>
        <w:lastRenderedPageBreak/>
        <w:t xml:space="preserve">1. </w:t>
      </w:r>
      <w:r>
        <w:rPr>
          <w:rFonts w:eastAsia="Calibri"/>
          <w:b/>
          <w:sz w:val="26"/>
          <w:szCs w:val="26"/>
          <w:lang w:eastAsia="en-US"/>
        </w:rPr>
        <w:t>ОБЩИЕ ПОЛОЖЕНИЯ</w:t>
      </w:r>
    </w:p>
    <w:p w:rsidR="00E23744" w:rsidRPr="00524984" w:rsidRDefault="00E23744" w:rsidP="00E2374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1.1. Настоящий Кодекс этики и служебного поведения работников Саморегулируемой организации </w:t>
      </w:r>
      <w:r>
        <w:rPr>
          <w:rFonts w:eastAsia="Calibri"/>
          <w:sz w:val="26"/>
          <w:szCs w:val="26"/>
          <w:lang w:eastAsia="en-US"/>
        </w:rPr>
        <w:t xml:space="preserve">Союза </w:t>
      </w:r>
      <w:r w:rsidRPr="00524984">
        <w:rPr>
          <w:rFonts w:eastAsia="Calibri"/>
          <w:sz w:val="26"/>
          <w:szCs w:val="26"/>
          <w:lang w:eastAsia="en-US"/>
        </w:rPr>
        <w:t xml:space="preserve">"Межрегиональное объединение </w:t>
      </w:r>
      <w:r>
        <w:rPr>
          <w:rFonts w:eastAsia="Calibri"/>
          <w:sz w:val="26"/>
          <w:szCs w:val="26"/>
          <w:lang w:eastAsia="en-US"/>
        </w:rPr>
        <w:t>инженерно-строительных предприятий</w:t>
      </w:r>
      <w:r w:rsidRPr="00524984">
        <w:rPr>
          <w:rFonts w:eastAsia="Calibri"/>
          <w:sz w:val="26"/>
          <w:szCs w:val="26"/>
          <w:lang w:eastAsia="en-US"/>
        </w:rPr>
        <w:t>" (далее - "Кодекс" и "</w:t>
      </w:r>
      <w:r>
        <w:rPr>
          <w:rFonts w:eastAsia="Calibri"/>
          <w:sz w:val="26"/>
          <w:szCs w:val="26"/>
          <w:lang w:eastAsia="en-US"/>
        </w:rPr>
        <w:t>Союз</w:t>
      </w:r>
      <w:r w:rsidRPr="00524984">
        <w:rPr>
          <w:rFonts w:eastAsia="Calibri"/>
          <w:sz w:val="26"/>
          <w:szCs w:val="26"/>
          <w:lang w:eastAsia="en-US"/>
        </w:rPr>
        <w:t xml:space="preserve">" соответственно) разработан в соответствии с действующим законодательством Российской Федерации и Уставом и является внутренним документом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>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1.2. Кодекс распространяется на всех работников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>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1.3.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>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1.4. Каждый работник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 xml:space="preserve"> должен принимать все необходимые меры для соблюдения положений Кодекса.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1.5. Знание и соблюдение работниками положений настоящего Кодекса является одним из критериев оценки качества их профессиональной деятельности и трудовой дисциплины.</w:t>
      </w:r>
    </w:p>
    <w:p w:rsidR="00E23744" w:rsidRPr="00524984" w:rsidRDefault="00E23744" w:rsidP="00E2374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E23744" w:rsidRPr="00524984" w:rsidRDefault="00E23744" w:rsidP="00E23744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524984">
        <w:rPr>
          <w:rFonts w:eastAsia="Calibri"/>
          <w:b/>
          <w:sz w:val="26"/>
          <w:szCs w:val="26"/>
          <w:lang w:eastAsia="en-US"/>
        </w:rPr>
        <w:t xml:space="preserve">2. </w:t>
      </w:r>
      <w:r>
        <w:rPr>
          <w:rFonts w:eastAsia="Calibri"/>
          <w:b/>
          <w:sz w:val="26"/>
          <w:szCs w:val="26"/>
          <w:lang w:eastAsia="en-US"/>
        </w:rPr>
        <w:t>ОСНОВНЫЕ ОБЯЗАННОСТИ, ПРИНЦИПЫ И ПРАВИЛА СЛУЖЕБНОГО ПОВЕДЕНИЯ РАБОТНИКОВ</w:t>
      </w:r>
    </w:p>
    <w:p w:rsidR="00E23744" w:rsidRPr="00524984" w:rsidRDefault="00E23744" w:rsidP="00E2374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2.1. В соответствии со ст. 21 Трудового кодекса Российской Федерации работник, как и любой другой работник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>, обязан: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2.1.1. Добросовестно выполнять свои трудовые обязанности, возложенные на него трудовым договором.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2.1.2. Соблюдать правила внутреннего трудового распорядка.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2.1.3. Соблюдать трудовую дисциплину.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2.1.4. Выполнять установленные нормы труда.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2.1.5. Соблюдать требования по охране труда и обеспечению безопасности труда.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2.1.6. Бережно относиться к имуществу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 xml:space="preserve"> (в том числе к имуществу третьих лиц, находящемуся у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 xml:space="preserve">, если </w:t>
      </w:r>
      <w:r>
        <w:rPr>
          <w:rFonts w:eastAsia="Calibri"/>
          <w:sz w:val="26"/>
          <w:szCs w:val="26"/>
          <w:lang w:eastAsia="en-US"/>
        </w:rPr>
        <w:t>Союз</w:t>
      </w:r>
      <w:r w:rsidRPr="00524984">
        <w:rPr>
          <w:rFonts w:eastAsia="Calibri"/>
          <w:sz w:val="26"/>
          <w:szCs w:val="26"/>
          <w:lang w:eastAsia="en-US"/>
        </w:rPr>
        <w:t xml:space="preserve"> несет ответственность за сохранность этого имущества) и других работников.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>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2.3. Работники, сознавая ответственность перед другими работниками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>, призваны: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2.3.1.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>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2.3.2. Соблюдать Конституцию, законодательство Российской Федерации, не допускать нарушение законов и иных нормативных правовых актов из-за политической, экономической целесообразности либо по иным мотивам.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2.3.3. Обеспечивать эффективную работу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>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lastRenderedPageBreak/>
        <w:t xml:space="preserve">2.3.4. Осуществлять свою деятельность в пределах предмета и целей деятельности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>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2.3.5. При выполнении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2.3.6. Исключать действия, связанные с влиянием каких-либо личных, имущественных (финансовых) и иных интересов, препятствующих добросовестному выполнению ими должностных обязанностей.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2.3.7. Соблюдать беспристрастность, исключающую возможность влияния на их деятельность решений политических партий, общественных объединений и иных организаций.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2.3.8. Соблюдать нормы профессиональной этики и правила делового поведения.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2.3.9. Проявлять корректность и внимательность в обращении с гражданами и должностными лицами.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2.3.10.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2.3.11. Воздерживаться от поведения, которое могло бы вызвать сомнение в добросовестном выполнении ими должностных обязанностей, а также избегать конфликтных ситуаций, способных нанести ущерб их репутации или авторитету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>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2.3.12.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2.3.13. Воздерживаться от публичных высказываний, суждений и оценок в отношении деятельности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 xml:space="preserve">, органов управления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>, если это не входит в должностные обязанности.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2.3.14. Соблюдать установленные в </w:t>
      </w:r>
      <w:r>
        <w:rPr>
          <w:rFonts w:eastAsia="Calibri"/>
          <w:sz w:val="26"/>
          <w:szCs w:val="26"/>
          <w:lang w:eastAsia="en-US"/>
        </w:rPr>
        <w:t>Союзе</w:t>
      </w:r>
      <w:r w:rsidRPr="00524984">
        <w:rPr>
          <w:rFonts w:eastAsia="Calibri"/>
          <w:sz w:val="26"/>
          <w:szCs w:val="26"/>
          <w:lang w:eastAsia="en-US"/>
        </w:rPr>
        <w:t xml:space="preserve"> правила предоставления служебной информации и публичных выступлений.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2.3.15. 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>, а также оказывать содействие в получении достоверной информации в установленном порядке.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2.3.16.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2.3.17. Противодействовать проявлениям коррупции и предпринимать меры по ее профилактике в порядке, установленном действующим законодательством.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2.3.18. Проявлять при выполнении должностных обязанностей честность, беспристрастность и справедлив</w:t>
      </w:r>
      <w:r>
        <w:rPr>
          <w:rFonts w:eastAsia="Calibri"/>
          <w:sz w:val="26"/>
          <w:szCs w:val="26"/>
          <w:lang w:eastAsia="en-US"/>
        </w:rPr>
        <w:t xml:space="preserve">ость, не допускать </w:t>
      </w:r>
      <w:proofErr w:type="spellStart"/>
      <w:r>
        <w:rPr>
          <w:rFonts w:eastAsia="Calibri"/>
          <w:sz w:val="26"/>
          <w:szCs w:val="26"/>
          <w:lang w:eastAsia="en-US"/>
        </w:rPr>
        <w:t>коррупционно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r w:rsidRPr="00524984">
        <w:rPr>
          <w:rFonts w:eastAsia="Calibri"/>
          <w:sz w:val="26"/>
          <w:szCs w:val="26"/>
          <w:lang w:eastAsia="en-US"/>
        </w:rPr>
        <w:t>опасного поведения (поведения, которое может восприниматься окружающими как обещание или предложение дачи взятки как согласие принять взятку, или как просьба о даче взятки, либо как возможность совершить иное коррупционное правонарушение).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2.4. В целях противодействия коррупции руководящим работникам рекомендуется: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2.4.1. Уведомлять вышестоящего руководителя или непосредственного руководителя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>, органы прокуратуры, правоохранительные органы обо всех случаях обращения к ним каких-либо лиц в целях склонения к совершению коррупционных правонарушений.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2.4.2. Не получать в связи с выполнением должностных обязанностей вознаграждения от физических и юридических лиц (подарков, денежного вознаграждения, ссуд, услуг материального характера, плат за развлечения, отдых, за пользование транспортом и иного вознаграждения).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2.4.3. Принимать меры по недопущению возникновения конфликта интересов и урегулированию возникших случаев конфликта интересов, не допускать при выполнении должностных обязанностей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им станет об этом известно.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2.5. Работники могут обрабатывать и передавать служебную информацию при соблюдении действующих в </w:t>
      </w:r>
      <w:r>
        <w:rPr>
          <w:rFonts w:eastAsia="Calibri"/>
          <w:sz w:val="26"/>
          <w:szCs w:val="26"/>
          <w:lang w:eastAsia="en-US"/>
        </w:rPr>
        <w:t>Союзе</w:t>
      </w:r>
      <w:r w:rsidRPr="00524984">
        <w:rPr>
          <w:rFonts w:eastAsia="Calibri"/>
          <w:sz w:val="26"/>
          <w:szCs w:val="26"/>
          <w:lang w:eastAsia="en-US"/>
        </w:rPr>
        <w:t xml:space="preserve"> норм и требований, принятых в соответствии с законодательством Российской Федерации.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2.6. Работники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выполнением им должностных обязанностей.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2.7. Работники должны стремиться быть для своих подчиненных образцом профессионализма, безупречной репутации, способствовать формированию в </w:t>
      </w:r>
      <w:r>
        <w:rPr>
          <w:rFonts w:eastAsia="Calibri"/>
          <w:sz w:val="26"/>
          <w:szCs w:val="26"/>
          <w:lang w:eastAsia="en-US"/>
        </w:rPr>
        <w:t>Союзе</w:t>
      </w:r>
      <w:r w:rsidRPr="00524984">
        <w:rPr>
          <w:rFonts w:eastAsia="Calibri"/>
          <w:sz w:val="26"/>
          <w:szCs w:val="26"/>
          <w:lang w:eastAsia="en-US"/>
        </w:rPr>
        <w:t xml:space="preserve"> либо е</w:t>
      </w:r>
      <w:r>
        <w:rPr>
          <w:rFonts w:eastAsia="Calibri"/>
          <w:sz w:val="26"/>
          <w:szCs w:val="26"/>
          <w:lang w:eastAsia="en-US"/>
        </w:rPr>
        <w:t>го</w:t>
      </w:r>
      <w:r w:rsidRPr="00524984">
        <w:rPr>
          <w:rFonts w:eastAsia="Calibri"/>
          <w:sz w:val="26"/>
          <w:szCs w:val="26"/>
          <w:lang w:eastAsia="en-US"/>
        </w:rPr>
        <w:t xml:space="preserve"> подразделении благоприятного для эффективной работы морально-психологического климата.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2.8. Работники призваны: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2.8.1. Принимать меры по предупреждению коррупции, а также к тому, чтобы подчиненные не допускали </w:t>
      </w:r>
      <w:proofErr w:type="spellStart"/>
      <w:r w:rsidRPr="00524984">
        <w:rPr>
          <w:rFonts w:eastAsia="Calibri"/>
          <w:sz w:val="26"/>
          <w:szCs w:val="26"/>
          <w:lang w:eastAsia="en-US"/>
        </w:rPr>
        <w:t>коррупционно</w:t>
      </w:r>
      <w:proofErr w:type="spellEnd"/>
      <w:r w:rsidRPr="00524984">
        <w:rPr>
          <w:rFonts w:eastAsia="Calibri"/>
          <w:sz w:val="26"/>
          <w:szCs w:val="26"/>
          <w:lang w:eastAsia="en-US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2.8.2. Не допускать случаев принуждения работников к участию в деятельности политических партий, общественных объединений и религиозных организаций.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2.8.3.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E23744" w:rsidRDefault="00E23744" w:rsidP="00E2374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E23744" w:rsidRDefault="00E23744" w:rsidP="00E2374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E23744" w:rsidRDefault="00E23744" w:rsidP="00E2374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E23744" w:rsidRPr="00524984" w:rsidRDefault="00E23744" w:rsidP="00E2374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E23744" w:rsidRDefault="00E23744" w:rsidP="00E23744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524984">
        <w:rPr>
          <w:rFonts w:eastAsia="Calibri"/>
          <w:b/>
          <w:sz w:val="26"/>
          <w:szCs w:val="26"/>
          <w:lang w:eastAsia="en-US"/>
        </w:rPr>
        <w:t xml:space="preserve">3. </w:t>
      </w:r>
      <w:r>
        <w:rPr>
          <w:rFonts w:eastAsia="Calibri"/>
          <w:b/>
          <w:sz w:val="26"/>
          <w:szCs w:val="26"/>
          <w:lang w:eastAsia="en-US"/>
        </w:rPr>
        <w:t>РЕКОМЕНДАТЕЛЬНЫЕ ЭТИЧЕСКИЕ ПРАВИЛА СЛУЖЕБНОГО ПОВЕДЕНИЯ РУКОВОДЯЩИХ РАБОТНИКОВ</w:t>
      </w:r>
    </w:p>
    <w:p w:rsidR="00E23744" w:rsidRPr="00524984" w:rsidRDefault="00E23744" w:rsidP="00E23744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3.1. В служебном поведении работникам необходимо исходить из конституционных положений о том, что человек, его права и свободы являются высшей </w:t>
      </w:r>
      <w:proofErr w:type="gramStart"/>
      <w:r w:rsidRPr="00524984">
        <w:rPr>
          <w:rFonts w:eastAsia="Calibri"/>
          <w:sz w:val="26"/>
          <w:szCs w:val="26"/>
          <w:lang w:eastAsia="en-US"/>
        </w:rPr>
        <w:t>ценностью</w:t>
      </w:r>
      <w:proofErr w:type="gramEnd"/>
      <w:r w:rsidRPr="00524984">
        <w:rPr>
          <w:rFonts w:eastAsia="Calibri"/>
          <w:sz w:val="26"/>
          <w:szCs w:val="26"/>
          <w:lang w:eastAsia="en-US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3.2. В служебном поведении работники воздерживаются </w:t>
      </w:r>
      <w:proofErr w:type="gramStart"/>
      <w:r w:rsidRPr="00524984">
        <w:rPr>
          <w:rFonts w:eastAsia="Calibri"/>
          <w:sz w:val="26"/>
          <w:szCs w:val="26"/>
          <w:lang w:eastAsia="en-US"/>
        </w:rPr>
        <w:t>от</w:t>
      </w:r>
      <w:proofErr w:type="gramEnd"/>
      <w:r w:rsidRPr="00524984">
        <w:rPr>
          <w:rFonts w:eastAsia="Calibri"/>
          <w:sz w:val="26"/>
          <w:szCs w:val="26"/>
          <w:lang w:eastAsia="en-US"/>
        </w:rPr>
        <w:t>: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3.2.2. 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3.2.3.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3.2.4. Принятия пищи, курения во время служебных совещаний, бесед, иного служебного общения.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3.4.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3.5. Внешний вид работников при выполнении ими должностных обязанностей в зависимости от условий трудовой деятельности должен способствовать уважительному отношению граждан к </w:t>
      </w:r>
      <w:r>
        <w:rPr>
          <w:rFonts w:eastAsia="Calibri"/>
          <w:sz w:val="26"/>
          <w:szCs w:val="26"/>
          <w:lang w:eastAsia="en-US"/>
        </w:rPr>
        <w:t>Союзу</w:t>
      </w:r>
      <w:r w:rsidRPr="00524984">
        <w:rPr>
          <w:rFonts w:eastAsia="Calibri"/>
          <w:sz w:val="26"/>
          <w:szCs w:val="26"/>
          <w:lang w:eastAsia="en-US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E23744" w:rsidRPr="00524984" w:rsidRDefault="00E23744" w:rsidP="00E2374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E23744" w:rsidRDefault="00E23744" w:rsidP="00E23744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524984">
        <w:rPr>
          <w:rFonts w:eastAsia="Calibri"/>
          <w:b/>
          <w:sz w:val="26"/>
          <w:szCs w:val="26"/>
          <w:lang w:eastAsia="en-US"/>
        </w:rPr>
        <w:t xml:space="preserve">4. </w:t>
      </w:r>
      <w:r>
        <w:rPr>
          <w:rFonts w:eastAsia="Calibri"/>
          <w:b/>
          <w:sz w:val="26"/>
          <w:szCs w:val="26"/>
          <w:lang w:eastAsia="en-US"/>
        </w:rPr>
        <w:t>ЗАКЛЮЧИТЕЛЬНЫЕ ПОЛОЖЕНИЯ</w:t>
      </w:r>
    </w:p>
    <w:p w:rsidR="00E23744" w:rsidRPr="00524984" w:rsidRDefault="00E23744" w:rsidP="00E23744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4.1. Кодекс утверждается постоянно действующим коллегиальным органом управления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 xml:space="preserve"> и вступает в силу с момента его утверждения.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4.2. Решение о внесении изменений или дополнений в Кодекс принимается постоянно действующим коллегиальным органом управления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>.</w:t>
      </w:r>
    </w:p>
    <w:p w:rsidR="00E23744" w:rsidRPr="00524984" w:rsidRDefault="00E23744" w:rsidP="00E2374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4.3. Кодекс действует до принятия нового или отмены Кодекса.</w:t>
      </w:r>
    </w:p>
    <w:p w:rsidR="00E23744" w:rsidRDefault="00E23744" w:rsidP="00E23744"/>
    <w:p w:rsidR="00021D66" w:rsidRDefault="00021D66"/>
    <w:sectPr w:rsidR="00021D66" w:rsidSect="00070F52">
      <w:headerReference w:type="default" r:id="rId7"/>
      <w:footerReference w:type="even" r:id="rId8"/>
      <w:footerReference w:type="default" r:id="rId9"/>
      <w:pgSz w:w="11907" w:h="16840" w:code="9"/>
      <w:pgMar w:top="397" w:right="868" w:bottom="397" w:left="1202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6819">
      <w:r>
        <w:separator/>
      </w:r>
    </w:p>
  </w:endnote>
  <w:endnote w:type="continuationSeparator" w:id="0">
    <w:p w:rsidR="00000000" w:rsidRDefault="0041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0E" w:rsidRDefault="00E23744" w:rsidP="00EA78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5E0E" w:rsidRDefault="00416819" w:rsidP="00EA780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0E" w:rsidRDefault="00E23744" w:rsidP="00EA78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6819">
      <w:rPr>
        <w:rStyle w:val="a5"/>
        <w:noProof/>
      </w:rPr>
      <w:t>5</w:t>
    </w:r>
    <w:r>
      <w:rPr>
        <w:rStyle w:val="a5"/>
      </w:rPr>
      <w:fldChar w:fldCharType="end"/>
    </w:r>
  </w:p>
  <w:p w:rsidR="005C5E0E" w:rsidRDefault="00416819" w:rsidP="00EA78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6819">
      <w:r>
        <w:separator/>
      </w:r>
    </w:p>
  </w:footnote>
  <w:footnote w:type="continuationSeparator" w:id="0">
    <w:p w:rsidR="00000000" w:rsidRDefault="00416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0E" w:rsidRPr="00E33B24" w:rsidRDefault="00416819" w:rsidP="005C5E0E">
    <w:pPr>
      <w:pStyle w:val="a6"/>
      <w:rPr>
        <w:color w:val="365F91"/>
      </w:rPr>
    </w:pPr>
  </w:p>
  <w:p w:rsidR="005C5E0E" w:rsidRDefault="004168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44"/>
    <w:rsid w:val="00021D66"/>
    <w:rsid w:val="00416819"/>
    <w:rsid w:val="00E2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E23744"/>
    <w:pPr>
      <w:widowControl w:val="0"/>
      <w:autoSpaceDE w:val="0"/>
      <w:autoSpaceDN w:val="0"/>
      <w:adjustRightInd w:val="0"/>
      <w:spacing w:line="276" w:lineRule="exact"/>
      <w:ind w:firstLine="907"/>
      <w:jc w:val="both"/>
    </w:pPr>
  </w:style>
  <w:style w:type="character" w:customStyle="1" w:styleId="FontStyle23">
    <w:name w:val="Font Style23"/>
    <w:rsid w:val="00E23744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rsid w:val="00E237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3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3744"/>
  </w:style>
  <w:style w:type="paragraph" w:styleId="a6">
    <w:name w:val="header"/>
    <w:basedOn w:val="a"/>
    <w:link w:val="a7"/>
    <w:rsid w:val="00E237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237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E23744"/>
    <w:pPr>
      <w:widowControl w:val="0"/>
      <w:autoSpaceDE w:val="0"/>
      <w:autoSpaceDN w:val="0"/>
      <w:adjustRightInd w:val="0"/>
      <w:spacing w:line="276" w:lineRule="exact"/>
      <w:ind w:firstLine="907"/>
      <w:jc w:val="both"/>
    </w:pPr>
  </w:style>
  <w:style w:type="character" w:customStyle="1" w:styleId="FontStyle23">
    <w:name w:val="Font Style23"/>
    <w:rsid w:val="00E23744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rsid w:val="00E237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3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3744"/>
  </w:style>
  <w:style w:type="paragraph" w:styleId="a6">
    <w:name w:val="header"/>
    <w:basedOn w:val="a"/>
    <w:link w:val="a7"/>
    <w:rsid w:val="00E237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237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1487</Words>
  <Characters>8476</Characters>
  <Application>Microsoft Office Word</Application>
  <DocSecurity>0</DocSecurity>
  <Lines>70</Lines>
  <Paragraphs>19</Paragraphs>
  <ScaleCrop>false</ScaleCrop>
  <Company/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2</cp:revision>
  <dcterms:created xsi:type="dcterms:W3CDTF">2018-03-06T12:58:00Z</dcterms:created>
  <dcterms:modified xsi:type="dcterms:W3CDTF">2018-04-04T06:32:00Z</dcterms:modified>
</cp:coreProperties>
</file>